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1E7" w:rsidRDefault="00261423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 xml:space="preserve">       </w:t>
      </w:r>
      <w:r>
        <w:rPr>
          <w:rFonts w:ascii="Arial" w:eastAsia="Arial" w:hAnsi="Arial" w:cs="Arial"/>
          <w:b/>
          <w:color w:val="1155CC"/>
          <w:sz w:val="36"/>
          <w:szCs w:val="36"/>
        </w:rPr>
        <w:t xml:space="preserve"> MALLE ASIE</w:t>
      </w:r>
      <w:r>
        <w:rPr>
          <w:color w:val="1155CC"/>
          <w:sz w:val="36"/>
          <w:szCs w:val="36"/>
        </w:rPr>
        <w:t xml:space="preserve">         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920115" cy="904875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1E7" w:rsidRDefault="00261423">
      <w:pPr>
        <w:jc w:val="center"/>
      </w:pPr>
      <w:r>
        <w:rPr>
          <w:rFonts w:ascii="Arial" w:eastAsia="Arial" w:hAnsi="Arial" w:cs="Arial"/>
          <w:b/>
          <w:color w:val="1155CC"/>
          <w:sz w:val="36"/>
          <w:szCs w:val="36"/>
        </w:rPr>
        <w:t>N° Inventaire [450]</w:t>
      </w:r>
    </w:p>
    <w:p w:rsidR="001631E7" w:rsidRDefault="001631E7">
      <w:pPr>
        <w:jc w:val="center"/>
      </w:pPr>
    </w:p>
    <w:p w:rsidR="001631E7" w:rsidRDefault="001631E7">
      <w:pPr>
        <w:jc w:val="center"/>
      </w:pPr>
    </w:p>
    <w:tbl>
      <w:tblPr>
        <w:tblStyle w:val="a"/>
        <w:tblW w:w="1102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5"/>
        <w:gridCol w:w="3480"/>
        <w:gridCol w:w="2325"/>
        <w:gridCol w:w="1740"/>
        <w:gridCol w:w="1350"/>
        <w:gridCol w:w="1602"/>
      </w:tblGrid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C2F4"/>
          </w:tcPr>
          <w:p w:rsidR="001631E7" w:rsidRDefault="001631E7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C2F4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TITRE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C2F4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Auteur/illustrateur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C2F4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Editeur</w:t>
            </w:r>
          </w:p>
          <w:p w:rsidR="001631E7" w:rsidRDefault="001631E7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C2F4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Genre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Inventaire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Liu et l’oiseau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 Louis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Picquier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445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La légende du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cerf  volant</w:t>
            </w:r>
            <w:proofErr w:type="spellEnd"/>
          </w:p>
          <w:p w:rsidR="001631E7" w:rsidRDefault="001631E7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 Jiang Hong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444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 cheval blanc n’est pas un cheval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Bresner</w:t>
            </w:r>
            <w:proofErr w:type="spellEnd"/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 Jiang Hong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1083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Dragon de feu</w:t>
            </w:r>
          </w:p>
          <w:p w:rsidR="001631E7" w:rsidRDefault="001631E7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Chen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Jian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Hong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489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 rat m’a dit …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 Sellier</w:t>
            </w:r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 Louis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Picquier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Poésie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912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Le destin blanc 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Miyuki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Kochka</w:t>
            </w:r>
            <w:proofErr w:type="spellEnd"/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J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Gueyfier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Milan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446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 forêt des pandas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 Olive</w:t>
            </w:r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Zihong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Seuil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452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Le festin 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Yoshi</w:t>
            </w:r>
            <w:proofErr w:type="spellEnd"/>
          </w:p>
          <w:p w:rsidR="001631E7" w:rsidRDefault="001631E7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Kajikawa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Père Castor 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451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Le pacte 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Saïgon</w:t>
            </w:r>
            <w:proofErr w:type="spellEnd"/>
          </w:p>
          <w:p w:rsidR="001631E7" w:rsidRDefault="001631E7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Lu-K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 Sorbier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BD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449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Petite Wang et son amie</w:t>
            </w:r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Une semaine en Chine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Thiollier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Messidor La Farandole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Documentaire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448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Mes images du Japon</w:t>
            </w:r>
          </w:p>
          <w:p w:rsidR="001631E7" w:rsidRDefault="001631E7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Watanabe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Sorbier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447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Raja, le plus grand magicien du monde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Norac</w:t>
            </w:r>
            <w:proofErr w:type="spellEnd"/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ronty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Didier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Yozakura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la fille du cerisier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Muriel 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iallo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Vents d’Ailleurs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1187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 duc aime le dragon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Liang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Ye</w:t>
            </w:r>
            <w:proofErr w:type="spellEnd"/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 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Hong Fei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943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Chine scènes de la vie quotidienne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olivot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HongFei</w:t>
            </w:r>
            <w:proofErr w:type="spellEnd"/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1892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Guidée par mon pinceau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Gitta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WOLF</w:t>
            </w:r>
          </w:p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Dulari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DEVI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Syros</w:t>
            </w:r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952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 cheval magique de Han Gan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Chen Jiang HONG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EDL</w:t>
            </w:r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Aalbum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2029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 pinceau magique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Didier DUFRESNE</w:t>
            </w:r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Stéphane GIREL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Père Castor  2003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1417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Les trois grains de riz</w:t>
            </w:r>
          </w:p>
          <w:p w:rsidR="001631E7" w:rsidRDefault="001631E7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Bertron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MARTIN</w:t>
            </w:r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 SANCHEZ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Père Castor</w:t>
            </w:r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1132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 ballade de Mulan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Chun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liang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eh</w:t>
            </w:r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ollet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Hong Fei</w:t>
            </w:r>
          </w:p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2088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Fleur d'Eau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Marcelino 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ruong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Gautier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Languereau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1469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Lian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Chen Jiang Hong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2302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Princesse corbeau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Hi Wang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HongFei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942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 fille du calligraphe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Zara Cat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Marmaille et Cie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2418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Les 3 questions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Didier Dufresne</w:t>
            </w:r>
          </w:p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bruno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Pilorget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Flammarion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2658</w:t>
            </w:r>
          </w:p>
        </w:tc>
      </w:tr>
      <w:tr w:rsidR="001631E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 grande muraille des caractères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Pierre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Aroneanu</w:t>
            </w:r>
            <w:proofErr w:type="spellEnd"/>
          </w:p>
          <w:p w:rsidR="001631E7" w:rsidRDefault="00261423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Dehong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Syros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Album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31E7" w:rsidRDefault="00261423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2813</w:t>
            </w:r>
          </w:p>
        </w:tc>
      </w:tr>
    </w:tbl>
    <w:p w:rsidR="001631E7" w:rsidRDefault="001631E7"/>
    <w:p w:rsidR="001631E7" w:rsidRDefault="00261423">
      <w:r>
        <w:rPr>
          <w:rFonts w:ascii="Arial" w:eastAsia="Arial" w:hAnsi="Arial" w:cs="Arial"/>
          <w:i/>
          <w:sz w:val="20"/>
          <w:szCs w:val="20"/>
        </w:rPr>
        <w:t>21/11/2016</w:t>
      </w:r>
    </w:p>
    <w:p w:rsidR="001631E7" w:rsidRDefault="001631E7"/>
    <w:p w:rsidR="001631E7" w:rsidRDefault="00261423">
      <w:r>
        <w:rPr>
          <w:rFonts w:ascii="Arial" w:eastAsia="Arial" w:hAnsi="Arial" w:cs="Arial"/>
          <w:i/>
          <w:sz w:val="20"/>
          <w:szCs w:val="20"/>
          <w:u w:val="single"/>
        </w:rPr>
        <w:t xml:space="preserve">Insertion possible : </w:t>
      </w:r>
    </w:p>
    <w:p w:rsidR="001631E7" w:rsidRDefault="00261423">
      <w:r>
        <w:rPr>
          <w:rFonts w:ascii="Arial" w:eastAsia="Arial" w:hAnsi="Arial" w:cs="Arial"/>
          <w:b/>
          <w:sz w:val="20"/>
          <w:szCs w:val="20"/>
        </w:rPr>
        <w:t xml:space="preserve">La poupée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Ting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</w:t>
      </w:r>
      <w:r>
        <w:rPr>
          <w:rFonts w:ascii="Arial" w:eastAsia="Arial" w:hAnsi="Arial" w:cs="Arial"/>
          <w:sz w:val="20"/>
          <w:szCs w:val="20"/>
        </w:rPr>
        <w:t>Ghislaine ROMAN ; Régis LEJONC</w:t>
      </w:r>
      <w:r>
        <w:rPr>
          <w:rFonts w:ascii="Arial" w:eastAsia="Arial" w:hAnsi="Arial" w:cs="Arial"/>
          <w:b/>
          <w:sz w:val="20"/>
          <w:szCs w:val="20"/>
        </w:rPr>
        <w:t xml:space="preserve"> – </w:t>
      </w:r>
      <w:r>
        <w:rPr>
          <w:rFonts w:ascii="Arial" w:eastAsia="Arial" w:hAnsi="Arial" w:cs="Arial"/>
          <w:sz w:val="20"/>
          <w:szCs w:val="20"/>
        </w:rPr>
        <w:t xml:space="preserve">1986 </w:t>
      </w:r>
      <w:r>
        <w:rPr>
          <w:rFonts w:ascii="Arial" w:eastAsia="Arial" w:hAnsi="Arial" w:cs="Arial"/>
          <w:b/>
          <w:sz w:val="20"/>
          <w:szCs w:val="20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b/>
          <w:sz w:val="20"/>
          <w:szCs w:val="20"/>
        </w:rPr>
        <w:t>malle G. Roman</w:t>
      </w:r>
      <w:r>
        <w:rPr>
          <w:rFonts w:ascii="Arial" w:eastAsia="Arial" w:hAnsi="Arial" w:cs="Arial"/>
          <w:sz w:val="20"/>
          <w:szCs w:val="20"/>
        </w:rPr>
        <w:t>)</w:t>
      </w:r>
    </w:p>
    <w:p w:rsidR="001631E7" w:rsidRDefault="00261423">
      <w:r>
        <w:rPr>
          <w:rFonts w:ascii="Arial" w:eastAsia="Arial" w:hAnsi="Arial" w:cs="Arial"/>
          <w:b/>
          <w:sz w:val="20"/>
          <w:szCs w:val="20"/>
        </w:rPr>
        <w:t xml:space="preserve">La princesse à la plume blanche / </w:t>
      </w:r>
      <w:r>
        <w:rPr>
          <w:rFonts w:ascii="Arial" w:eastAsia="Arial" w:hAnsi="Arial" w:cs="Arial"/>
          <w:sz w:val="20"/>
          <w:szCs w:val="20"/>
        </w:rPr>
        <w:t xml:space="preserve">Ghislaine Roman ; Sophie </w:t>
      </w:r>
      <w:proofErr w:type="spellStart"/>
      <w:r>
        <w:rPr>
          <w:rFonts w:ascii="Arial" w:eastAsia="Arial" w:hAnsi="Arial" w:cs="Arial"/>
          <w:sz w:val="20"/>
          <w:szCs w:val="20"/>
        </w:rPr>
        <w:t>Lebot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2172 – (</w:t>
      </w:r>
      <w:r>
        <w:rPr>
          <w:rFonts w:ascii="Arial" w:eastAsia="Arial" w:hAnsi="Arial" w:cs="Arial"/>
          <w:b/>
          <w:sz w:val="20"/>
          <w:szCs w:val="20"/>
        </w:rPr>
        <w:t>malle G. Roman</w:t>
      </w:r>
      <w:r>
        <w:rPr>
          <w:rFonts w:ascii="Arial" w:eastAsia="Arial" w:hAnsi="Arial" w:cs="Arial"/>
          <w:sz w:val="20"/>
          <w:szCs w:val="20"/>
        </w:rPr>
        <w:t>)</w:t>
      </w:r>
    </w:p>
    <w:p w:rsidR="001631E7" w:rsidRDefault="00261423">
      <w:proofErr w:type="gramStart"/>
      <w:r>
        <w:rPr>
          <w:rFonts w:ascii="Arial" w:eastAsia="Arial" w:hAnsi="Arial" w:cs="Arial"/>
          <w:b/>
          <w:sz w:val="20"/>
          <w:szCs w:val="20"/>
        </w:rPr>
        <w:t>l’homme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bonsa</w:t>
      </w:r>
      <w:r>
        <w:rPr>
          <w:rFonts w:ascii="Arial" w:eastAsia="Arial" w:hAnsi="Arial" w:cs="Arial"/>
          <w:sz w:val="20"/>
          <w:szCs w:val="20"/>
        </w:rPr>
        <w:t>ï / Fred Bernard ; François Roca - 2531 - (</w:t>
      </w:r>
      <w:r>
        <w:rPr>
          <w:rFonts w:ascii="Arial" w:eastAsia="Arial" w:hAnsi="Arial" w:cs="Arial"/>
          <w:b/>
          <w:sz w:val="20"/>
          <w:szCs w:val="20"/>
        </w:rPr>
        <w:t xml:space="preserve">malle en cours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F.Bernard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/ F. Rocca</w:t>
      </w:r>
      <w:r>
        <w:rPr>
          <w:rFonts w:ascii="Arial" w:eastAsia="Arial" w:hAnsi="Arial" w:cs="Arial"/>
          <w:sz w:val="20"/>
          <w:szCs w:val="20"/>
        </w:rPr>
        <w:t>)</w:t>
      </w:r>
    </w:p>
    <w:p w:rsidR="001631E7" w:rsidRDefault="00261423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1631E7" w:rsidRDefault="001631E7">
      <w:pPr>
        <w:spacing w:line="360" w:lineRule="auto"/>
      </w:pPr>
    </w:p>
    <w:sectPr w:rsidR="001631E7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31E7"/>
    <w:rsid w:val="001631E7"/>
    <w:rsid w:val="002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0DE32-32C3-4A86-90A9-CF3E8956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2017-01-04T13:40:00Z</dcterms:created>
  <dcterms:modified xsi:type="dcterms:W3CDTF">2017-01-04T13:40:00Z</dcterms:modified>
</cp:coreProperties>
</file>